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                      网上社院经费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董銮琛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55569682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27.92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23.78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23.78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27.92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23.78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23.78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全面贯彻落实中办《2010-2020党外代表人士教育培训改革和发展纲要》，推进党外代表人士教育培训改革发展，展开新一轮大培训；实施精品战略，打造特色鲜明的教育培训品牌；坚持改革创新，探索形成新的教育培训模式；充分发挥主阵地作用,为推动统战事业创新发展提供有力支撑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基本完成了年度总体目标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宋体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15"/>
                <w:szCs w:val="15"/>
              </w:rPr>
              <w:t>学习课件开发。包括：遴选公共科目课程（选修课内容）以及统战理论课程（必修课内容），同时依托北京市统一战线培训教材，组织开发精品课程（由北京社会主义学院负责），并制作成课件。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充分发挥主阵地作用,为推动首都统战事业创新发展提供有力支撑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坚持改革创新，探索形成新的教育培训模式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91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>
      <w:pPr>
        <w:spacing w:line="240" w:lineRule="exact"/>
        <w:rPr>
          <w:sz w:val="15"/>
          <w:szCs w:val="15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00A12"/>
    <w:rsid w:val="00042A0F"/>
    <w:rsid w:val="000C034B"/>
    <w:rsid w:val="00113C19"/>
    <w:rsid w:val="00122E30"/>
    <w:rsid w:val="00227D8B"/>
    <w:rsid w:val="00270FBE"/>
    <w:rsid w:val="0028200A"/>
    <w:rsid w:val="002E1858"/>
    <w:rsid w:val="00444960"/>
    <w:rsid w:val="00583EDA"/>
    <w:rsid w:val="005870AE"/>
    <w:rsid w:val="005E2E25"/>
    <w:rsid w:val="005F4E51"/>
    <w:rsid w:val="00650933"/>
    <w:rsid w:val="006E4644"/>
    <w:rsid w:val="0070519F"/>
    <w:rsid w:val="0070523A"/>
    <w:rsid w:val="007443A6"/>
    <w:rsid w:val="008F0A60"/>
    <w:rsid w:val="00906090"/>
    <w:rsid w:val="00AD6808"/>
    <w:rsid w:val="00AF1902"/>
    <w:rsid w:val="00B62D3B"/>
    <w:rsid w:val="00BB687F"/>
    <w:rsid w:val="00BF579F"/>
    <w:rsid w:val="00C6501C"/>
    <w:rsid w:val="00CA0194"/>
    <w:rsid w:val="00D77A51"/>
    <w:rsid w:val="00DF08D4"/>
    <w:rsid w:val="00E02E1F"/>
    <w:rsid w:val="00E45FB0"/>
    <w:rsid w:val="00F05931"/>
    <w:rsid w:val="35126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622</Words>
  <Characters>699</Characters>
  <Lines>6</Lines>
  <Paragraphs>1</Paragraphs>
  <TotalTime>49</TotalTime>
  <ScaleCrop>false</ScaleCrop>
  <LinksUpToDate>false</LinksUpToDate>
  <CharactersWithSpaces>734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dcterms:modified xsi:type="dcterms:W3CDTF">2023-06-07T07:52:43Z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0EFBF4D1DA3F4EB7B245C3EEED8FB752_12</vt:lpwstr>
  </property>
</Properties>
</file>